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“回顾‘</w:t>
      </w:r>
      <w:r>
        <w:rPr>
          <w:rFonts w:hint="eastAsia" w:ascii="宋体" w:hAnsi="宋体" w:eastAsia="宋体" w:cs="宋体"/>
          <w:b/>
          <w:bCs/>
          <w:kern w:val="2"/>
          <w:sz w:val="32"/>
          <w:szCs w:val="32"/>
          <w:highlight w:val="none"/>
          <w:lang w:val="en-US" w:eastAsia="zh-CN" w:bidi="ar-SA"/>
        </w:rPr>
        <w:t>十三五</w:t>
      </w:r>
      <w:r>
        <w:rPr>
          <w:rFonts w:hint="eastAsia" w:ascii="宋体" w:hAnsi="宋体" w:eastAsia="宋体" w:cs="宋体"/>
          <w:b/>
          <w:bCs/>
          <w:kern w:val="2"/>
          <w:sz w:val="32"/>
          <w:szCs w:val="32"/>
          <w:lang w:val="en-US" w:eastAsia="zh-CN" w:bidi="ar-SA"/>
        </w:rPr>
        <w:t>’ 展望‘十四五’”国情民情调研专题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bCs/>
          <w:sz w:val="32"/>
          <w:szCs w:val="32"/>
          <w:lang w:eastAsia="zh-CN"/>
        </w:rPr>
      </w:pPr>
      <w:r>
        <w:rPr>
          <w:rFonts w:hint="eastAsia" w:ascii="宋体" w:hAnsi="宋体" w:eastAsia="宋体" w:cs="宋体"/>
          <w:b/>
          <w:bCs/>
          <w:kern w:val="2"/>
          <w:sz w:val="32"/>
          <w:szCs w:val="32"/>
          <w:lang w:val="en-US" w:eastAsia="zh-CN" w:bidi="ar-SA"/>
        </w:rPr>
        <w:t>实践活动</w:t>
      </w:r>
      <w:r>
        <w:rPr>
          <w:rFonts w:hint="eastAsia" w:ascii="宋体" w:hAnsi="宋体" w:eastAsia="宋体" w:cs="宋体"/>
          <w:b/>
          <w:bCs/>
          <w:sz w:val="32"/>
          <w:szCs w:val="32"/>
          <w:lang w:eastAsia="zh-CN"/>
        </w:rPr>
        <w:t>通知</w:t>
      </w:r>
    </w:p>
    <w:p>
      <w:pPr>
        <w:rPr>
          <w:rStyle w:val="9"/>
          <w:rFonts w:hint="eastAsia" w:ascii="宋体" w:hAnsi="宋体" w:eastAsia="宋体" w:cs="宋体"/>
          <w:sz w:val="28"/>
          <w:szCs w:val="28"/>
          <w:lang w:eastAsia="zh-CN"/>
        </w:rPr>
      </w:pPr>
      <w:r>
        <w:rPr>
          <w:rStyle w:val="9"/>
          <w:rFonts w:hint="eastAsia" w:ascii="宋体" w:hAnsi="宋体" w:eastAsia="宋体" w:cs="宋体"/>
          <w:sz w:val="28"/>
          <w:szCs w:val="28"/>
          <w:lang w:eastAsia="zh-CN"/>
        </w:rPr>
        <w:t xml:space="preserve">   </w:t>
      </w:r>
      <w:r>
        <w:rPr>
          <w:rStyle w:val="9"/>
          <w:rFonts w:hint="eastAsia" w:ascii="宋体" w:hAnsi="宋体" w:eastAsia="宋体" w:cs="宋体"/>
          <w:sz w:val="28"/>
          <w:szCs w:val="28"/>
          <w:lang w:val="en-US" w:eastAsia="zh-CN"/>
        </w:rPr>
        <w:t xml:space="preserve"> </w:t>
      </w:r>
      <w:r>
        <w:rPr>
          <w:rStyle w:val="9"/>
          <w:rFonts w:hint="eastAsia" w:ascii="宋体" w:hAnsi="宋体" w:eastAsia="宋体" w:cs="宋体"/>
          <w:sz w:val="28"/>
          <w:szCs w:val="28"/>
          <w:lang w:eastAsia="zh-CN"/>
        </w:rPr>
        <w:t>2020年我国完成脱贫攻坚、全面建成小康社会的宏伟目标，2021年是“十四五”开局之年、中国共产党成立100周年，为深入学习贯彻习近平新时代中国特色社会主义思想和党的十九届五中全会精神，组织引导广大学生扎根中国大地了解世情国情、社情民情，感悟党领导人民建设祖国的伟大成就，在服务奉献中厚植家国情怀，在实践锻炼中受教育、长才干、</w:t>
      </w:r>
      <w:r>
        <w:rPr>
          <w:rStyle w:val="9"/>
          <w:rFonts w:hint="eastAsia" w:ascii="宋体" w:hAnsi="宋体" w:eastAsia="宋体" w:cs="宋体"/>
          <w:sz w:val="28"/>
          <w:szCs w:val="28"/>
          <w:highlight w:val="none"/>
          <w:lang w:val="en-US" w:eastAsia="zh-CN"/>
        </w:rPr>
        <w:t>做</w:t>
      </w:r>
      <w:r>
        <w:rPr>
          <w:rStyle w:val="9"/>
          <w:rFonts w:hint="eastAsia" w:ascii="宋体" w:hAnsi="宋体" w:eastAsia="宋体" w:cs="宋体"/>
          <w:sz w:val="28"/>
          <w:szCs w:val="28"/>
          <w:highlight w:val="none"/>
          <w:lang w:eastAsia="zh-CN"/>
        </w:rPr>
        <w:t>贡献</w:t>
      </w:r>
      <w:r>
        <w:rPr>
          <w:rStyle w:val="9"/>
          <w:rFonts w:hint="eastAsia" w:ascii="宋体" w:hAnsi="宋体" w:eastAsia="宋体" w:cs="宋体"/>
          <w:sz w:val="28"/>
          <w:szCs w:val="28"/>
          <w:lang w:eastAsia="zh-CN"/>
        </w:rPr>
        <w:t>，交通工程系</w:t>
      </w:r>
      <w:r>
        <w:rPr>
          <w:rStyle w:val="9"/>
          <w:rFonts w:hint="eastAsia" w:ascii="宋体" w:hAnsi="宋体" w:eastAsia="宋体" w:cs="宋体"/>
          <w:sz w:val="28"/>
          <w:szCs w:val="28"/>
          <w:lang w:val="en-US" w:eastAsia="zh-CN"/>
        </w:rPr>
        <w:t>现</w:t>
      </w:r>
      <w:r>
        <w:rPr>
          <w:rStyle w:val="9"/>
          <w:rFonts w:hint="eastAsia" w:ascii="宋体" w:hAnsi="宋体" w:eastAsia="宋体" w:cs="宋体"/>
          <w:sz w:val="28"/>
          <w:szCs w:val="28"/>
          <w:lang w:eastAsia="zh-CN"/>
        </w:rPr>
        <w:t>决定组织开展2021年寒</w:t>
      </w:r>
      <w:r>
        <w:rPr>
          <w:rStyle w:val="9"/>
          <w:rFonts w:hint="eastAsia" w:ascii="宋体" w:hAnsi="宋体" w:eastAsia="宋体" w:cs="宋体"/>
          <w:sz w:val="28"/>
          <w:szCs w:val="28"/>
          <w:lang w:val="en-US" w:eastAsia="zh-CN"/>
        </w:rPr>
        <w:t>假“回顾‘</w:t>
      </w:r>
      <w:r>
        <w:rPr>
          <w:rStyle w:val="9"/>
          <w:rFonts w:hint="eastAsia" w:ascii="宋体" w:hAnsi="宋体" w:eastAsia="宋体" w:cs="宋体"/>
          <w:sz w:val="28"/>
          <w:szCs w:val="28"/>
          <w:highlight w:val="none"/>
          <w:lang w:val="en-US" w:eastAsia="zh-CN"/>
        </w:rPr>
        <w:t>十三五</w:t>
      </w:r>
      <w:r>
        <w:rPr>
          <w:rStyle w:val="9"/>
          <w:rFonts w:hint="eastAsia" w:ascii="宋体" w:hAnsi="宋体" w:eastAsia="宋体" w:cs="宋体"/>
          <w:sz w:val="28"/>
          <w:szCs w:val="28"/>
          <w:lang w:val="en-US" w:eastAsia="zh-CN"/>
        </w:rPr>
        <w:t>’ 展望‘十四五’”国情民情调研专题实践</w:t>
      </w:r>
      <w:r>
        <w:rPr>
          <w:rStyle w:val="9"/>
          <w:rFonts w:hint="eastAsia" w:ascii="宋体" w:hAnsi="宋体" w:eastAsia="宋体" w:cs="宋体"/>
          <w:sz w:val="28"/>
          <w:szCs w:val="28"/>
          <w:lang w:eastAsia="zh-CN"/>
        </w:rPr>
        <w:t>活动。</w:t>
      </w:r>
      <w:r>
        <w:rPr>
          <w:rFonts w:hint="eastAsia" w:asciiTheme="minorEastAsia" w:hAnsiTheme="minorEastAsia" w:eastAsiaTheme="minorEastAsia" w:cstheme="minorEastAsia"/>
          <w:b w:val="0"/>
          <w:bCs w:val="0"/>
          <w:i w:val="0"/>
          <w:caps w:val="0"/>
          <w:color w:val="333333"/>
          <w:spacing w:val="0"/>
          <w:sz w:val="28"/>
          <w:szCs w:val="28"/>
          <w:shd w:val="clear" w:fill="FFFFFF"/>
        </w:rPr>
        <w:t>有关事项通知如下：</w:t>
      </w:r>
    </w:p>
    <w:p>
      <w:pPr>
        <w:rPr>
          <w:rFonts w:hint="eastAsia" w:ascii="宋体" w:hAnsi="宋体" w:eastAsia="宋体" w:cs="宋体"/>
          <w:b/>
          <w:bCs/>
          <w:kern w:val="2"/>
          <w:sz w:val="28"/>
          <w:szCs w:val="28"/>
          <w:lang w:val="en-US" w:eastAsia="zh-CN" w:bidi="ar-SA"/>
        </w:rPr>
      </w:pPr>
      <w:r>
        <w:rPr>
          <w:rStyle w:val="9"/>
          <w:rFonts w:hint="eastAsia" w:ascii="宋体" w:hAnsi="宋体" w:eastAsia="宋体" w:cs="宋体"/>
          <w:b/>
          <w:bCs/>
          <w:sz w:val="28"/>
          <w:szCs w:val="28"/>
          <w:lang w:val="en-US" w:eastAsia="zh-CN"/>
        </w:rPr>
        <w:t xml:space="preserve"> </w:t>
      </w:r>
      <w:r>
        <w:rPr>
          <w:rFonts w:hint="eastAsia" w:ascii="宋体" w:hAnsi="宋体" w:eastAsia="宋体" w:cs="宋体"/>
          <w:b/>
          <w:bCs/>
          <w:kern w:val="2"/>
          <w:sz w:val="28"/>
          <w:szCs w:val="28"/>
          <w:lang w:val="en-US" w:eastAsia="zh-CN" w:bidi="ar-SA"/>
        </w:rPr>
        <w:t>一、活动主题</w:t>
      </w:r>
    </w:p>
    <w:p>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“回顾‘</w:t>
      </w:r>
      <w:r>
        <w:rPr>
          <w:rFonts w:hint="eastAsia" w:ascii="宋体" w:hAnsi="宋体" w:eastAsia="宋体" w:cs="宋体"/>
          <w:b w:val="0"/>
          <w:bCs w:val="0"/>
          <w:kern w:val="2"/>
          <w:sz w:val="28"/>
          <w:szCs w:val="28"/>
          <w:highlight w:val="none"/>
          <w:lang w:val="en-US" w:eastAsia="zh-CN" w:bidi="ar-SA"/>
        </w:rPr>
        <w:t>十三五</w:t>
      </w:r>
      <w:r>
        <w:rPr>
          <w:rFonts w:hint="eastAsia" w:ascii="宋体" w:hAnsi="宋体" w:eastAsia="宋体" w:cs="宋体"/>
          <w:b w:val="0"/>
          <w:bCs w:val="0"/>
          <w:kern w:val="2"/>
          <w:sz w:val="28"/>
          <w:szCs w:val="28"/>
          <w:lang w:val="en-US" w:eastAsia="zh-CN" w:bidi="ar-SA"/>
        </w:rPr>
        <w:t>’ 展望‘十四五’”</w:t>
      </w:r>
    </w:p>
    <w:p>
      <w:pPr>
        <w:pageBreakBefore w:val="0"/>
        <w:numPr>
          <w:ilvl w:val="0"/>
          <w:numId w:val="1"/>
        </w:numPr>
        <w:kinsoku/>
        <w:wordWrap/>
        <w:overflowPunct/>
        <w:topLinePunct w:val="0"/>
        <w:autoSpaceDE/>
        <w:autoSpaceDN/>
        <w:bidi w:val="0"/>
        <w:adjustRightInd/>
        <w:snapToGrid/>
        <w:spacing w:line="15" w:lineRule="auto"/>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组织单位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主办单位：交通工程系学生会</w:t>
      </w:r>
    </w:p>
    <w:p>
      <w:pPr>
        <w:widowControl/>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承办单位：交通工程系学生分会实践部、心理部</w:t>
      </w:r>
    </w:p>
    <w:p>
      <w:pPr>
        <w:widowControl/>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三、报名时间和报名方式</w:t>
      </w:r>
    </w:p>
    <w:p>
      <w:pPr>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报名时间：2021年1月6日—2021年1月10日</w:t>
      </w:r>
    </w:p>
    <w:p>
      <w:pPr>
        <w:pStyle w:val="10"/>
        <w:numPr>
          <w:ilvl w:val="0"/>
          <w:numId w:val="0"/>
        </w:numPr>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报名方式：各班统计报名人数之后上报至学生分会实践部（孟文辉）或心理部（车俊隆），并且将电子档报名表统一交回系学生分会。</w:t>
      </w:r>
    </w:p>
    <w:p>
      <w:pPr>
        <w:numPr>
          <w:ilvl w:val="0"/>
          <w:numId w:val="0"/>
        </w:num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四、活动时间</w:t>
      </w:r>
    </w:p>
    <w:p>
      <w:pPr>
        <w:pStyle w:val="10"/>
        <w:pageBreakBefore w:val="0"/>
        <w:kinsoku/>
        <w:wordWrap/>
        <w:overflowPunct/>
        <w:topLinePunct w:val="0"/>
        <w:autoSpaceDE/>
        <w:autoSpaceDN/>
        <w:bidi w:val="0"/>
        <w:adjustRightInd/>
        <w:snapToGrid/>
        <w:spacing w:line="15"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202</w:t>
      </w:r>
      <w:r>
        <w:rPr>
          <w:rFonts w:hint="eastAsia" w:ascii="宋体" w:hAnsi="宋体" w:eastAsia="宋体" w:cs="宋体"/>
          <w:b w:val="0"/>
          <w:bCs w:val="0"/>
          <w:sz w:val="28"/>
          <w:szCs w:val="28"/>
          <w:lang w:eastAsia="zh-CN"/>
        </w:rPr>
        <w:t>1年1月</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lang w:eastAsia="zh-CN"/>
        </w:rPr>
        <w:t>日——2021年</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月</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日</w:t>
      </w:r>
    </w:p>
    <w:p>
      <w:pPr>
        <w:rPr>
          <w:rStyle w:val="9"/>
          <w:rFonts w:hint="eastAsia" w:ascii="宋体" w:hAnsi="宋体" w:eastAsia="宋体" w:cs="宋体"/>
          <w:b/>
          <w:bCs/>
          <w:sz w:val="28"/>
          <w:szCs w:val="28"/>
          <w:lang w:eastAsia="zh-CN"/>
        </w:rPr>
      </w:pPr>
      <w:r>
        <w:rPr>
          <w:rStyle w:val="9"/>
          <w:rFonts w:hint="eastAsia" w:ascii="宋体" w:hAnsi="宋体" w:eastAsia="宋体" w:cs="宋体"/>
          <w:b/>
          <w:bCs/>
          <w:sz w:val="28"/>
          <w:szCs w:val="28"/>
          <w:lang w:eastAsia="zh-CN"/>
        </w:rPr>
        <w:t>五、活动对象</w:t>
      </w:r>
    </w:p>
    <w:p>
      <w:pPr>
        <w:rPr>
          <w:rStyle w:val="9"/>
          <w:rFonts w:hint="eastAsia" w:ascii="宋体" w:hAnsi="宋体" w:eastAsia="宋体" w:cs="宋体"/>
          <w:sz w:val="28"/>
          <w:szCs w:val="28"/>
          <w:lang w:eastAsia="zh-CN"/>
        </w:rPr>
      </w:pPr>
      <w:r>
        <w:rPr>
          <w:rStyle w:val="9"/>
          <w:rFonts w:hint="eastAsia" w:ascii="宋体" w:hAnsi="宋体" w:eastAsia="宋体" w:cs="宋体"/>
          <w:sz w:val="28"/>
          <w:szCs w:val="28"/>
          <w:lang w:eastAsia="zh-CN"/>
        </w:rPr>
        <w:t xml:space="preserve">    交通工程系在校大学生</w:t>
      </w:r>
    </w:p>
    <w:p>
      <w:pPr>
        <w:rPr>
          <w:rStyle w:val="9"/>
          <w:rFonts w:hint="eastAsia" w:ascii="宋体" w:hAnsi="宋体" w:eastAsia="宋体" w:cs="宋体"/>
          <w:b/>
          <w:bCs/>
          <w:sz w:val="28"/>
          <w:szCs w:val="28"/>
          <w:lang w:eastAsia="zh-CN"/>
        </w:rPr>
      </w:pPr>
      <w:r>
        <w:rPr>
          <w:rStyle w:val="9"/>
          <w:rFonts w:hint="eastAsia" w:ascii="宋体" w:hAnsi="宋体" w:eastAsia="宋体" w:cs="宋体"/>
          <w:b/>
          <w:bCs/>
          <w:sz w:val="28"/>
          <w:szCs w:val="28"/>
          <w:lang w:val="en-US" w:eastAsia="zh-CN"/>
        </w:rPr>
        <w:t>六、活动原则</w:t>
      </w:r>
    </w:p>
    <w:p>
      <w:pPr>
        <w:ind w:firstLine="560" w:firstLineChars="200"/>
        <w:rPr>
          <w:rStyle w:val="9"/>
          <w:rFonts w:hint="eastAsia" w:ascii="宋体" w:hAnsi="宋体" w:eastAsia="宋体" w:cs="宋体"/>
          <w:kern w:val="2"/>
          <w:sz w:val="28"/>
          <w:szCs w:val="28"/>
          <w:lang w:val="en-US" w:eastAsia="zh-CN" w:bidi="ar-SA"/>
        </w:rPr>
      </w:pPr>
      <w:r>
        <w:rPr>
          <w:rStyle w:val="9"/>
          <w:rFonts w:hint="eastAsia" w:ascii="宋体" w:hAnsi="宋体" w:eastAsia="宋体" w:cs="宋体"/>
          <w:sz w:val="28"/>
          <w:szCs w:val="28"/>
          <w:lang w:eastAsia="zh-CN"/>
        </w:rPr>
        <w:t>本次专项社会实践活动坚持“就近就便、灵活多样”的原则，按照疫情防控常态化要求，通过线上与线下结合的方式，就近、就便灵活开展社会实践。不组织开展聚集性实践活动，不在疫情中高发地区开展实践活动，线下实践活动不跨省、不跨县市。</w:t>
      </w:r>
    </w:p>
    <w:p>
      <w:pPr>
        <w:keepNext w:val="0"/>
        <w:keepLines w:val="0"/>
        <w:widowControl/>
        <w:numPr>
          <w:ilvl w:val="0"/>
          <w:numId w:val="2"/>
        </w:numPr>
        <w:suppressLineNumbers w:val="0"/>
        <w:jc w:val="left"/>
        <w:rPr>
          <w:rStyle w:val="9"/>
          <w:rFonts w:hint="eastAsia" w:ascii="宋体" w:hAnsi="宋体" w:eastAsia="宋体" w:cs="宋体"/>
          <w:b/>
          <w:bCs/>
          <w:kern w:val="2"/>
          <w:sz w:val="28"/>
          <w:szCs w:val="28"/>
          <w:lang w:val="en-US" w:eastAsia="zh-CN" w:bidi="ar-SA"/>
        </w:rPr>
      </w:pPr>
      <w:r>
        <w:rPr>
          <w:rStyle w:val="9"/>
          <w:rFonts w:hint="eastAsia" w:ascii="宋体" w:hAnsi="宋体" w:eastAsia="宋体" w:cs="宋体"/>
          <w:b/>
          <w:bCs/>
          <w:kern w:val="2"/>
          <w:sz w:val="28"/>
          <w:szCs w:val="28"/>
          <w:lang w:val="en-US" w:eastAsia="zh-CN" w:bidi="ar-SA"/>
        </w:rPr>
        <w:t>活动内容</w:t>
      </w:r>
    </w:p>
    <w:p>
      <w:pPr>
        <w:keepNext w:val="0"/>
        <w:keepLines w:val="0"/>
        <w:widowControl/>
        <w:numPr>
          <w:ilvl w:val="0"/>
          <w:numId w:val="0"/>
        </w:numPr>
        <w:suppressLineNumbers w:val="0"/>
        <w:ind w:firstLine="560" w:firstLineChars="200"/>
        <w:jc w:val="left"/>
        <w:rPr>
          <w:rStyle w:val="9"/>
          <w:rFonts w:hint="eastAsia" w:ascii="宋体" w:hAnsi="宋体" w:eastAsia="宋体" w:cs="宋体"/>
          <w:kern w:val="2"/>
          <w:sz w:val="28"/>
          <w:szCs w:val="28"/>
          <w:lang w:val="en-US" w:eastAsia="zh-CN" w:bidi="ar-SA"/>
        </w:rPr>
      </w:pPr>
      <w:r>
        <w:rPr>
          <w:rStyle w:val="9"/>
          <w:rFonts w:hint="eastAsia" w:ascii="宋体" w:hAnsi="宋体" w:eastAsia="宋体" w:cs="宋体"/>
          <w:kern w:val="2"/>
          <w:sz w:val="28"/>
          <w:szCs w:val="28"/>
          <w:lang w:val="en-US" w:eastAsia="zh-CN" w:bidi="ar-SA"/>
        </w:rPr>
        <w:t>学生围绕“回顾‘</w:t>
      </w:r>
      <w:r>
        <w:rPr>
          <w:rStyle w:val="9"/>
          <w:rFonts w:hint="eastAsia" w:ascii="宋体" w:hAnsi="宋体" w:eastAsia="宋体" w:cs="宋体"/>
          <w:kern w:val="2"/>
          <w:sz w:val="28"/>
          <w:szCs w:val="28"/>
          <w:highlight w:val="none"/>
          <w:lang w:val="en-US" w:eastAsia="zh-CN" w:bidi="ar-SA"/>
        </w:rPr>
        <w:t>十三五</w:t>
      </w:r>
      <w:r>
        <w:rPr>
          <w:rStyle w:val="9"/>
          <w:rFonts w:hint="eastAsia" w:ascii="宋体" w:hAnsi="宋体" w:eastAsia="宋体" w:cs="宋体"/>
          <w:kern w:val="2"/>
          <w:sz w:val="28"/>
          <w:szCs w:val="28"/>
          <w:lang w:val="en-US" w:eastAsia="zh-CN" w:bidi="ar-SA"/>
        </w:rPr>
        <w:t>’ 展望‘十四五’”主题，鼓励学生抓住2020年我国全面建成小康社会的契机，聚焦全面建成小康社会路上，尤其是“脱贫攻坚”以来的重大事件、重要成就，结合当地经济发展、消费水平、城市规划变化特点、居民衣食住行、幸福感等情况，开展国情民情调研。鼓励学生通过阅读文献、实地考察、走访调研等形式，围绕主题，通过线上线下相结合的方式，深切感受中国共产党建立100年来完成脱贫攻坚、全面建成小康社会的历史性成就。</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Style w:val="9"/>
          <w:rFonts w:hint="default" w:ascii="宋体" w:hAnsi="宋体" w:eastAsia="宋体" w:cs="宋体"/>
          <w:b/>
          <w:bCs/>
          <w:kern w:val="2"/>
          <w:sz w:val="28"/>
          <w:szCs w:val="28"/>
          <w:lang w:val="en-US" w:eastAsia="zh-CN" w:bidi="ar-SA"/>
        </w:rPr>
      </w:pPr>
      <w:r>
        <w:rPr>
          <w:rStyle w:val="9"/>
          <w:rFonts w:hint="eastAsia" w:ascii="宋体" w:hAnsi="宋体" w:eastAsia="宋体" w:cs="宋体"/>
          <w:b/>
          <w:bCs/>
          <w:kern w:val="2"/>
          <w:sz w:val="28"/>
          <w:szCs w:val="28"/>
          <w:lang w:val="en-US" w:eastAsia="zh-CN" w:bidi="ar-SA"/>
        </w:rPr>
        <w:t>活动要求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both"/>
        <w:rPr>
          <w:rStyle w:val="9"/>
          <w:rFonts w:hint="default" w:ascii="宋体" w:hAnsi="宋体" w:eastAsia="宋体" w:cs="宋体"/>
          <w:sz w:val="28"/>
          <w:szCs w:val="28"/>
          <w:lang w:val="en-US" w:eastAsia="zh-CN"/>
        </w:rPr>
      </w:pPr>
      <w:r>
        <w:rPr>
          <w:rStyle w:val="9"/>
          <w:rFonts w:hint="eastAsia" w:ascii="宋体" w:hAnsi="宋体" w:eastAsia="宋体" w:cs="宋体"/>
          <w:kern w:val="2"/>
          <w:sz w:val="28"/>
          <w:szCs w:val="28"/>
          <w:lang w:val="en-US" w:eastAsia="zh-CN" w:bidi="ar-SA"/>
        </w:rPr>
        <w:t>1.每个</w:t>
      </w:r>
      <w:r>
        <w:rPr>
          <w:rStyle w:val="9"/>
          <w:rFonts w:hint="eastAsia" w:ascii="宋体" w:hAnsi="宋体" w:eastAsia="宋体" w:cs="宋体"/>
          <w:sz w:val="28"/>
          <w:szCs w:val="28"/>
          <w:lang w:val="en-US" w:eastAsia="zh-CN"/>
        </w:rPr>
        <w:t>国情民情调研专题实践</w:t>
      </w:r>
      <w:r>
        <w:rPr>
          <w:rStyle w:val="9"/>
          <w:rFonts w:hint="eastAsia" w:ascii="宋体" w:hAnsi="宋体" w:eastAsia="宋体" w:cs="宋体"/>
          <w:sz w:val="28"/>
          <w:szCs w:val="28"/>
          <w:lang w:eastAsia="zh-CN"/>
        </w:rPr>
        <w:t>活动</w:t>
      </w:r>
      <w:r>
        <w:rPr>
          <w:rStyle w:val="9"/>
          <w:rFonts w:hint="eastAsia" w:ascii="宋体" w:hAnsi="宋体" w:eastAsia="宋体" w:cs="宋体"/>
          <w:sz w:val="28"/>
          <w:szCs w:val="28"/>
          <w:lang w:val="en-US" w:eastAsia="zh-CN"/>
        </w:rPr>
        <w:t>调查报告</w:t>
      </w:r>
      <w:r>
        <w:rPr>
          <w:rFonts w:hint="eastAsia" w:ascii="宋体" w:hAnsi="宋体" w:eastAsia="宋体" w:cs="宋体"/>
          <w:b w:val="0"/>
          <w:bCs w:val="0"/>
          <w:sz w:val="28"/>
          <w:szCs w:val="28"/>
        </w:rPr>
        <w:t>必须自配</w:t>
      </w:r>
      <w:r>
        <w:rPr>
          <w:rFonts w:hint="eastAsia" w:ascii="宋体" w:hAnsi="宋体" w:eastAsia="宋体" w:cs="宋体"/>
          <w:b w:val="0"/>
          <w:bCs w:val="0"/>
          <w:sz w:val="28"/>
          <w:szCs w:val="28"/>
          <w:lang w:eastAsia="zh-CN"/>
        </w:rPr>
        <w:t>家乡</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组对比图</w:t>
      </w:r>
      <w:r>
        <w:rPr>
          <w:rFonts w:hint="eastAsia" w:ascii="宋体" w:hAnsi="宋体" w:eastAsia="宋体" w:cs="宋体"/>
          <w:b w:val="0"/>
          <w:bCs w:val="0"/>
          <w:sz w:val="28"/>
          <w:szCs w:val="28"/>
          <w:lang w:eastAsia="zh-CN"/>
        </w:rPr>
        <w:t>，并</w:t>
      </w:r>
      <w:r>
        <w:rPr>
          <w:rFonts w:hint="eastAsia" w:ascii="宋体" w:hAnsi="宋体" w:eastAsia="宋体" w:cs="宋体"/>
          <w:b w:val="0"/>
          <w:bCs w:val="0"/>
          <w:sz w:val="28"/>
          <w:szCs w:val="28"/>
        </w:rPr>
        <w:t>写</w:t>
      </w:r>
      <w:r>
        <w:rPr>
          <w:rFonts w:hint="eastAsia" w:ascii="宋体" w:hAnsi="宋体" w:eastAsia="宋体" w:cs="宋体"/>
          <w:b w:val="0"/>
          <w:bCs w:val="0"/>
          <w:sz w:val="28"/>
          <w:szCs w:val="28"/>
          <w:lang w:eastAsia="zh-CN"/>
        </w:rPr>
        <w:t>够1</w:t>
      </w:r>
      <w:r>
        <w:rPr>
          <w:rFonts w:hint="eastAsia" w:ascii="宋体" w:hAnsi="宋体" w:eastAsia="宋体" w:cs="宋体"/>
          <w:b w:val="0"/>
          <w:bCs w:val="0"/>
          <w:sz w:val="28"/>
          <w:szCs w:val="28"/>
        </w:rPr>
        <w:t>000字</w:t>
      </w:r>
      <w:r>
        <w:rPr>
          <w:rFonts w:hint="eastAsia" w:ascii="宋体" w:hAnsi="宋体" w:eastAsia="宋体" w:cs="宋体"/>
          <w:b w:val="0"/>
          <w:bCs w:val="0"/>
          <w:sz w:val="28"/>
          <w:szCs w:val="28"/>
          <w:lang w:eastAsia="zh-CN"/>
        </w:rPr>
        <w:t>以上，</w:t>
      </w:r>
      <w:r>
        <w:rPr>
          <w:rFonts w:hint="eastAsia" w:ascii="宋体" w:hAnsi="宋体" w:eastAsia="宋体" w:cs="宋体"/>
          <w:b w:val="0"/>
          <w:bCs w:val="0"/>
          <w:sz w:val="28"/>
          <w:szCs w:val="28"/>
          <w:lang w:val="en-US" w:eastAsia="zh-CN"/>
        </w:rPr>
        <w:t>同时</w:t>
      </w:r>
      <w:r>
        <w:rPr>
          <w:rStyle w:val="9"/>
          <w:rFonts w:hint="eastAsia" w:ascii="宋体" w:hAnsi="宋体" w:eastAsia="宋体" w:cs="宋体"/>
          <w:sz w:val="28"/>
          <w:szCs w:val="28"/>
          <w:lang w:val="en-US" w:eastAsia="zh-CN"/>
        </w:rPr>
        <w:t>交电子版和手写版两种形式，其中家乡对比图需为彩色。开学时以班级为单位交由各班班长，班长收齐后交至系学生会实践部孟文辉（15235110917）。</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both"/>
        <w:rPr>
          <w:rStyle w:val="9"/>
          <w:rFonts w:hint="default" w:ascii="宋体" w:hAnsi="宋体" w:eastAsia="宋体" w:cs="宋体"/>
          <w:sz w:val="28"/>
          <w:szCs w:val="28"/>
          <w:lang w:val="en-US" w:eastAsia="zh-CN"/>
        </w:rPr>
      </w:pPr>
      <w:r>
        <w:rPr>
          <w:rStyle w:val="9"/>
          <w:rFonts w:hint="eastAsia" w:ascii="宋体" w:hAnsi="宋体" w:eastAsia="宋体" w:cs="宋体"/>
          <w:sz w:val="28"/>
          <w:szCs w:val="28"/>
          <w:lang w:val="en-US" w:eastAsia="zh-CN"/>
        </w:rPr>
        <w:t>2.每位同学必须亲自打印、调查并填写</w:t>
      </w:r>
      <w:r>
        <w:rPr>
          <w:rFonts w:hint="eastAsia" w:ascii="宋体" w:hAnsi="宋体" w:eastAsia="宋体" w:cs="宋体"/>
          <w:b w:val="0"/>
          <w:bCs w:val="0"/>
          <w:kern w:val="2"/>
          <w:sz w:val="28"/>
          <w:szCs w:val="28"/>
          <w:lang w:val="en-US" w:eastAsia="zh-CN" w:bidi="ar-SA"/>
        </w:rPr>
        <w:t>大学生幸福感调查报告，写不少于1500字的心得体会，开学时以班级为单位交由各班心理委员，心理委员收齐后交至系学生会心理部车俊隆（13513644235）。</w:t>
      </w:r>
    </w:p>
    <w:p>
      <w:pPr>
        <w:numPr>
          <w:ilvl w:val="0"/>
          <w:numId w:val="0"/>
        </w:numPr>
        <w:rPr>
          <w:rStyle w:val="9"/>
          <w:rFonts w:hint="eastAsia" w:ascii="宋体" w:hAnsi="宋体" w:eastAsia="宋体" w:cs="宋体"/>
          <w:b/>
          <w:bCs/>
          <w:kern w:val="2"/>
          <w:sz w:val="28"/>
          <w:szCs w:val="28"/>
          <w:lang w:val="en-US" w:eastAsia="zh-CN" w:bidi="ar-SA"/>
        </w:rPr>
      </w:pPr>
      <w:r>
        <w:rPr>
          <w:rStyle w:val="9"/>
          <w:rFonts w:hint="eastAsia" w:ascii="宋体" w:hAnsi="宋体" w:eastAsia="宋体" w:cs="宋体"/>
          <w:b/>
          <w:bCs/>
          <w:kern w:val="2"/>
          <w:sz w:val="28"/>
          <w:szCs w:val="28"/>
          <w:lang w:val="en-US" w:eastAsia="zh-CN" w:bidi="ar-SA"/>
        </w:rPr>
        <w:t>九、组织保障</w:t>
      </w:r>
    </w:p>
    <w:p>
      <w:pPr>
        <w:numPr>
          <w:ilvl w:val="0"/>
          <w:numId w:val="0"/>
        </w:numPr>
        <w:ind w:firstLine="560" w:firstLineChars="200"/>
        <w:rPr>
          <w:rStyle w:val="9"/>
          <w:rFonts w:hint="eastAsia" w:ascii="宋体" w:hAnsi="宋体" w:eastAsia="宋体" w:cs="宋体"/>
          <w:kern w:val="2"/>
          <w:sz w:val="28"/>
          <w:szCs w:val="28"/>
          <w:lang w:val="en-US" w:eastAsia="zh-CN" w:bidi="ar-SA"/>
        </w:rPr>
      </w:pPr>
      <w:r>
        <w:rPr>
          <w:rStyle w:val="9"/>
          <w:rFonts w:hint="eastAsia" w:ascii="宋体" w:hAnsi="宋体" w:eastAsia="宋体" w:cs="宋体"/>
          <w:kern w:val="2"/>
          <w:sz w:val="28"/>
          <w:szCs w:val="28"/>
          <w:lang w:val="en-US" w:eastAsia="zh-CN" w:bidi="ar-SA"/>
        </w:rPr>
        <w:t>（一）加强宣传，扩大效果</w:t>
      </w:r>
    </w:p>
    <w:p>
      <w:pPr>
        <w:ind w:firstLine="560" w:firstLineChars="200"/>
        <w:rPr>
          <w:rFonts w:hint="eastAsia" w:ascii="宋体" w:hAnsi="宋体" w:eastAsia="宋体" w:cs="宋体"/>
          <w:sz w:val="28"/>
          <w:szCs w:val="28"/>
          <w:lang w:eastAsia="zh-CN"/>
        </w:rPr>
      </w:pPr>
      <w:r>
        <w:rPr>
          <w:rStyle w:val="9"/>
          <w:rFonts w:hint="eastAsia" w:ascii="宋体" w:hAnsi="宋体" w:eastAsia="宋体" w:cs="宋体"/>
          <w:kern w:val="2"/>
          <w:sz w:val="28"/>
          <w:szCs w:val="28"/>
          <w:lang w:val="en-US" w:eastAsia="zh-CN" w:bidi="ar-SA"/>
        </w:rPr>
        <w:t>学生个人在开展专项社会实践活动的过程中，要注重做好信息报送工作，要注重保存影像资料，开学后及时报送实践进度、实践感言、照片等资料以手写调研报告形式交至系学生分会实践部；将大学生幸福感调查报告以班级为单位，班级心理委员收齐后交至系学生分会心理部。</w:t>
      </w:r>
      <w:r>
        <w:rPr>
          <w:rFonts w:hint="eastAsia" w:ascii="宋体" w:hAnsi="宋体" w:eastAsia="宋体" w:cs="宋体"/>
          <w:b w:val="0"/>
          <w:bCs w:val="0"/>
          <w:sz w:val="28"/>
          <w:szCs w:val="28"/>
          <w:lang w:val="en-US" w:eastAsia="zh-CN"/>
        </w:rPr>
        <w:t>每个同学从当地企业变化、当地经济发展变化、当地消费水平的变化、城市规划的变化、日常的衣食住行的变化中随意选择3个进行论述（具体请看附件一）。</w:t>
      </w:r>
      <w:r>
        <w:rPr>
          <w:rFonts w:hint="eastAsia" w:ascii="宋体" w:hAnsi="宋体" w:eastAsia="宋体" w:cs="宋体"/>
          <w:b w:val="0"/>
          <w:bCs w:val="0"/>
          <w:sz w:val="28"/>
          <w:szCs w:val="28"/>
          <w:lang w:eastAsia="zh-CN"/>
        </w:rPr>
        <w:t>调研报告</w:t>
      </w:r>
      <w:r>
        <w:rPr>
          <w:rFonts w:hint="eastAsia" w:ascii="宋体" w:hAnsi="宋体" w:eastAsia="宋体" w:cs="宋体"/>
          <w:sz w:val="28"/>
          <w:szCs w:val="28"/>
        </w:rPr>
        <w:t>必须自行设计制作，字体最好采用常用的宋体或楷体，排版要简洁明</w:t>
      </w:r>
      <w:r>
        <w:rPr>
          <w:rFonts w:hint="eastAsia" w:ascii="宋体" w:hAnsi="宋体" w:eastAsia="宋体" w:cs="宋体"/>
          <w:sz w:val="28"/>
          <w:szCs w:val="28"/>
          <w:lang w:eastAsia="zh-CN"/>
        </w:rPr>
        <w:t>了。调研家乡报告要写之前家乡是什么样，现在家乡是什么样，之后根据国家政策会变成什么。</w:t>
      </w:r>
    </w:p>
    <w:p>
      <w:pPr>
        <w:ind w:firstLine="560" w:firstLineChars="200"/>
        <w:rPr>
          <w:rStyle w:val="9"/>
          <w:rFonts w:hint="eastAsia" w:ascii="宋体" w:hAnsi="宋体" w:eastAsia="宋体" w:cs="宋体"/>
          <w:kern w:val="2"/>
          <w:sz w:val="28"/>
          <w:szCs w:val="28"/>
          <w:lang w:val="en-US" w:eastAsia="zh-CN" w:bidi="ar-SA"/>
        </w:rPr>
      </w:pPr>
      <w:r>
        <w:rPr>
          <w:rStyle w:val="9"/>
          <w:rFonts w:hint="eastAsia" w:ascii="宋体" w:hAnsi="宋体" w:eastAsia="宋体" w:cs="宋体"/>
          <w:kern w:val="2"/>
          <w:sz w:val="28"/>
          <w:szCs w:val="28"/>
          <w:lang w:val="en-US" w:eastAsia="zh-CN" w:bidi="ar-SA"/>
        </w:rPr>
        <w:t>（二）保障安全，严防意外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60" w:firstLineChars="200"/>
        <w:jc w:val="both"/>
      </w:pPr>
      <w:r>
        <w:rPr>
          <w:rStyle w:val="9"/>
          <w:rFonts w:hint="eastAsia" w:ascii="宋体" w:hAnsi="宋体" w:eastAsia="宋体" w:cs="宋体"/>
          <w:kern w:val="2"/>
          <w:sz w:val="28"/>
          <w:szCs w:val="28"/>
          <w:lang w:val="en-US" w:eastAsia="zh-CN" w:bidi="ar-SA"/>
        </w:rPr>
        <w:t>参与实践活动过程中，必须牢固树立“生命至上、安全第一”的思想意识，严格遵守各地疫情防控要求，安全教育落实到人，安全防范落实到位。寒假社会实践的开展时间须为非公共假期，不鼓励在春节假期期间开展实践活动。</w:t>
      </w:r>
    </w:p>
    <w:p>
      <w:pPr>
        <w:rPr>
          <w:rFonts w:hint="eastAsia" w:ascii="宋体" w:hAnsi="宋体" w:eastAsia="宋体" w:cs="宋体"/>
          <w:b w:val="0"/>
          <w:i w:val="0"/>
          <w:kern w:val="0"/>
          <w:sz w:val="28"/>
          <w:szCs w:val="28"/>
          <w:lang w:val="en-US" w:eastAsia="zh-CN" w:bidi="ar"/>
        </w:rPr>
      </w:pPr>
      <w:r>
        <w:rPr>
          <w:rFonts w:hint="eastAsia" w:ascii="宋体" w:hAnsi="宋体" w:eastAsia="宋体" w:cs="宋体"/>
          <w:b/>
          <w:bCs/>
          <w:i w:val="0"/>
          <w:kern w:val="0"/>
          <w:sz w:val="28"/>
          <w:szCs w:val="28"/>
          <w:lang w:val="en-US" w:eastAsia="zh-CN" w:bidi="ar"/>
        </w:rPr>
        <w:t>十、</w:t>
      </w:r>
      <w:r>
        <w:rPr>
          <w:rFonts w:hint="eastAsia" w:ascii="宋体" w:hAnsi="宋体" w:eastAsia="宋体" w:cs="宋体"/>
          <w:b/>
          <w:bCs/>
          <w:sz w:val="28"/>
          <w:szCs w:val="28"/>
          <w:lang w:eastAsia="zh-CN"/>
        </w:rPr>
        <w:t>其他未尽事宜，最终解释权归交通工程系所有。</w:t>
      </w:r>
    </w:p>
    <w:p>
      <w:pPr>
        <w:rPr>
          <w:rFonts w:hint="eastAsia" w:ascii="宋体" w:hAnsi="宋体" w:eastAsia="宋体" w:cs="宋体"/>
          <w:b w:val="0"/>
          <w:i w:val="0"/>
          <w:kern w:val="0"/>
          <w:sz w:val="28"/>
          <w:szCs w:val="28"/>
          <w:lang w:val="en-US" w:eastAsia="zh-CN" w:bidi="ar"/>
        </w:rPr>
      </w:pPr>
    </w:p>
    <w:p>
      <w:pPr>
        <w:pStyle w:val="10"/>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w:t>
      </w:r>
    </w:p>
    <w:p>
      <w:pPr>
        <w:pStyle w:val="10"/>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Style w:val="9"/>
          <w:rFonts w:hint="eastAsia" w:ascii="宋体" w:hAnsi="宋体" w:eastAsia="宋体" w:cs="宋体"/>
          <w:sz w:val="28"/>
          <w:szCs w:val="28"/>
          <w:lang w:val="en-US" w:eastAsia="zh-CN"/>
        </w:rPr>
        <w:t>“回顾‘</w:t>
      </w:r>
      <w:r>
        <w:rPr>
          <w:rStyle w:val="9"/>
          <w:rFonts w:hint="eastAsia" w:ascii="宋体" w:hAnsi="宋体" w:eastAsia="宋体" w:cs="宋体"/>
          <w:sz w:val="28"/>
          <w:szCs w:val="28"/>
          <w:highlight w:val="none"/>
          <w:lang w:val="en-US" w:eastAsia="zh-CN"/>
        </w:rPr>
        <w:t>十三五</w:t>
      </w:r>
      <w:r>
        <w:rPr>
          <w:rStyle w:val="9"/>
          <w:rFonts w:hint="eastAsia" w:ascii="宋体" w:hAnsi="宋体" w:eastAsia="宋体" w:cs="宋体"/>
          <w:sz w:val="28"/>
          <w:szCs w:val="28"/>
          <w:lang w:val="en-US" w:eastAsia="zh-CN"/>
        </w:rPr>
        <w:t>’ 展望‘十四五’”国情民情调研专题实践</w:t>
      </w:r>
      <w:r>
        <w:rPr>
          <w:rStyle w:val="9"/>
          <w:rFonts w:hint="eastAsia" w:ascii="宋体" w:hAnsi="宋体" w:eastAsia="宋体" w:cs="宋体"/>
          <w:sz w:val="28"/>
          <w:szCs w:val="28"/>
          <w:lang w:eastAsia="zh-CN"/>
        </w:rPr>
        <w:t>活动</w:t>
      </w:r>
      <w:r>
        <w:rPr>
          <w:rFonts w:hint="eastAsia" w:ascii="宋体" w:hAnsi="宋体" w:eastAsia="宋体" w:cs="宋体"/>
          <w:b w:val="0"/>
          <w:bCs w:val="0"/>
          <w:sz w:val="28"/>
          <w:szCs w:val="28"/>
          <w:lang w:val="en-US" w:eastAsia="zh-CN"/>
        </w:rPr>
        <w:t xml:space="preserve">报名表 </w:t>
      </w:r>
    </w:p>
    <w:p>
      <w:pPr>
        <w:numPr>
          <w:ilvl w:val="0"/>
          <w:numId w:val="4"/>
        </w:numPr>
        <w:wordWrap w:val="0"/>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交通工程系</w:t>
      </w:r>
      <w:r>
        <w:rPr>
          <w:rStyle w:val="9"/>
          <w:rFonts w:hint="eastAsia" w:ascii="宋体" w:hAnsi="宋体" w:eastAsia="宋体" w:cs="宋体"/>
          <w:sz w:val="28"/>
          <w:szCs w:val="28"/>
          <w:lang w:val="en-US" w:eastAsia="zh-CN"/>
        </w:rPr>
        <w:t>“回顾‘</w:t>
      </w:r>
      <w:r>
        <w:rPr>
          <w:rStyle w:val="9"/>
          <w:rFonts w:hint="eastAsia" w:ascii="宋体" w:hAnsi="宋体" w:eastAsia="宋体" w:cs="宋体"/>
          <w:sz w:val="28"/>
          <w:szCs w:val="28"/>
          <w:highlight w:val="none"/>
          <w:lang w:val="en-US" w:eastAsia="zh-CN"/>
        </w:rPr>
        <w:t>十三五</w:t>
      </w:r>
      <w:r>
        <w:rPr>
          <w:rStyle w:val="9"/>
          <w:rFonts w:hint="eastAsia" w:ascii="宋体" w:hAnsi="宋体" w:eastAsia="宋体" w:cs="宋体"/>
          <w:sz w:val="28"/>
          <w:szCs w:val="28"/>
          <w:lang w:val="en-US" w:eastAsia="zh-CN"/>
        </w:rPr>
        <w:t>’ 展望‘十四五’”国情民情调研专题实践</w:t>
      </w:r>
      <w:r>
        <w:rPr>
          <w:rStyle w:val="9"/>
          <w:rFonts w:hint="eastAsia" w:ascii="宋体" w:hAnsi="宋体" w:eastAsia="宋体" w:cs="宋体"/>
          <w:sz w:val="28"/>
          <w:szCs w:val="28"/>
          <w:lang w:eastAsia="zh-CN"/>
        </w:rPr>
        <w:t>活动</w:t>
      </w:r>
      <w:r>
        <w:rPr>
          <w:rFonts w:hint="eastAsia" w:ascii="宋体" w:hAnsi="宋体" w:eastAsia="宋体" w:cs="宋体"/>
          <w:b w:val="0"/>
          <w:bCs w:val="0"/>
          <w:kern w:val="2"/>
          <w:sz w:val="28"/>
          <w:szCs w:val="28"/>
          <w:lang w:val="en-US" w:eastAsia="zh-CN" w:bidi="ar-SA"/>
        </w:rPr>
        <w:t>报告模板</w:t>
      </w:r>
    </w:p>
    <w:p>
      <w:pPr>
        <w:numPr>
          <w:ilvl w:val="0"/>
          <w:numId w:val="4"/>
        </w:numPr>
        <w:wordWrap w:val="0"/>
        <w:ind w:left="0" w:leftChars="0"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大学生的幸福感调查活动报名表</w:t>
      </w:r>
    </w:p>
    <w:p>
      <w:pPr>
        <w:numPr>
          <w:ilvl w:val="0"/>
          <w:numId w:val="4"/>
        </w:numPr>
        <w:wordWrap w:val="0"/>
        <w:ind w:left="0" w:leftChars="0"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大学生的幸福感调查报告</w:t>
      </w:r>
    </w:p>
    <w:p>
      <w:pPr>
        <w:rPr>
          <w:rFonts w:hint="default"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default"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 xml:space="preserve">              </w:t>
      </w: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pStyle w:val="10"/>
        <w:numPr>
          <w:ilvl w:val="0"/>
          <w:numId w:val="0"/>
        </w:numPr>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共青团交通工程系学生会实践部、心理部</w:t>
      </w:r>
    </w:p>
    <w:p>
      <w:pPr>
        <w:pStyle w:val="10"/>
        <w:numPr>
          <w:ilvl w:val="0"/>
          <w:numId w:val="0"/>
        </w:num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2021年1月5日</w:t>
      </w: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val="0"/>
          <w:i w:val="0"/>
          <w:kern w:val="0"/>
          <w:sz w:val="28"/>
          <w:szCs w:val="28"/>
          <w:lang w:val="en-US" w:eastAsia="zh-CN" w:bidi="ar"/>
        </w:rPr>
      </w:pPr>
    </w:p>
    <w:p>
      <w:pPr>
        <w:rPr>
          <w:rFonts w:hint="eastAsia" w:ascii="宋体" w:hAnsi="宋体" w:eastAsia="宋体" w:cs="宋体"/>
          <w:b/>
          <w:bCs/>
          <w:i w:val="0"/>
          <w:kern w:val="0"/>
          <w:sz w:val="28"/>
          <w:szCs w:val="28"/>
          <w:lang w:val="en-US" w:eastAsia="zh-CN" w:bidi="ar"/>
        </w:rPr>
      </w:pPr>
      <w:r>
        <w:rPr>
          <w:rFonts w:hint="eastAsia" w:ascii="宋体" w:hAnsi="宋体" w:eastAsia="宋体" w:cs="宋体"/>
          <w:b/>
          <w:bCs/>
          <w:i w:val="0"/>
          <w:kern w:val="0"/>
          <w:sz w:val="28"/>
          <w:szCs w:val="28"/>
          <w:lang w:val="en-US" w:eastAsia="zh-CN" w:bidi="ar"/>
        </w:rPr>
        <w:t>附件1</w:t>
      </w:r>
    </w:p>
    <w:p>
      <w:pPr>
        <w:jc w:val="center"/>
        <w:rPr>
          <w:rFonts w:hint="eastAsia" w:ascii="宋体" w:hAnsi="宋体" w:eastAsia="宋体" w:cs="宋体"/>
          <w:b/>
          <w:bCs/>
          <w:i w:val="0"/>
          <w:kern w:val="0"/>
          <w:sz w:val="32"/>
          <w:szCs w:val="32"/>
          <w:lang w:val="en-US" w:eastAsia="zh-CN" w:bidi="ar"/>
        </w:rPr>
      </w:pPr>
      <w:r>
        <w:rPr>
          <w:rStyle w:val="9"/>
          <w:rFonts w:hint="eastAsia" w:ascii="宋体" w:hAnsi="宋体" w:eastAsia="宋体" w:cs="宋体"/>
          <w:b/>
          <w:bCs/>
          <w:sz w:val="32"/>
          <w:szCs w:val="32"/>
          <w:lang w:val="en-US" w:eastAsia="zh-CN"/>
        </w:rPr>
        <w:t>“回顾‘</w:t>
      </w:r>
      <w:r>
        <w:rPr>
          <w:rStyle w:val="9"/>
          <w:rFonts w:hint="eastAsia" w:ascii="宋体" w:hAnsi="宋体" w:eastAsia="宋体" w:cs="宋体"/>
          <w:b/>
          <w:bCs/>
          <w:sz w:val="32"/>
          <w:szCs w:val="32"/>
          <w:highlight w:val="none"/>
          <w:lang w:val="en-US" w:eastAsia="zh-CN"/>
        </w:rPr>
        <w:t>十三五</w:t>
      </w:r>
      <w:r>
        <w:rPr>
          <w:rStyle w:val="9"/>
          <w:rFonts w:hint="eastAsia" w:ascii="宋体" w:hAnsi="宋体" w:eastAsia="宋体" w:cs="宋体"/>
          <w:b/>
          <w:bCs/>
          <w:sz w:val="32"/>
          <w:szCs w:val="32"/>
          <w:lang w:val="en-US" w:eastAsia="zh-CN"/>
        </w:rPr>
        <w:t>’ 展望‘十四五’”国情民情调研专题实践</w:t>
      </w:r>
      <w:r>
        <w:rPr>
          <w:rStyle w:val="9"/>
          <w:rFonts w:hint="eastAsia" w:ascii="宋体" w:hAnsi="宋体" w:eastAsia="宋体" w:cs="宋体"/>
          <w:b/>
          <w:bCs/>
          <w:sz w:val="32"/>
          <w:szCs w:val="32"/>
          <w:lang w:eastAsia="zh-CN"/>
        </w:rPr>
        <w:t>活动</w:t>
      </w:r>
      <w:r>
        <w:rPr>
          <w:rFonts w:hint="eastAsia" w:ascii="宋体" w:hAnsi="宋体" w:eastAsia="宋体" w:cs="宋体"/>
          <w:b/>
          <w:bCs/>
          <w:sz w:val="32"/>
          <w:szCs w:val="32"/>
          <w:lang w:val="en-US" w:eastAsia="zh-CN"/>
        </w:rPr>
        <w:t>报名表</w:t>
      </w:r>
    </w:p>
    <w:tbl>
      <w:tblPr>
        <w:tblStyle w:val="5"/>
        <w:tblW w:w="7078" w:type="dxa"/>
        <w:jc w:val="center"/>
        <w:tblLayout w:type="fixed"/>
        <w:tblCellMar>
          <w:top w:w="0" w:type="dxa"/>
          <w:left w:w="108" w:type="dxa"/>
          <w:bottom w:w="0" w:type="dxa"/>
          <w:right w:w="108" w:type="dxa"/>
        </w:tblCellMar>
      </w:tblPr>
      <w:tblGrid>
        <w:gridCol w:w="2359"/>
        <w:gridCol w:w="2360"/>
        <w:gridCol w:w="2359"/>
      </w:tblGrid>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姓</w:t>
            </w:r>
            <w:r>
              <w:rPr>
                <w:rFonts w:hint="eastAsia" w:ascii="宋体" w:hAnsi="宋体" w:eastAsia="宋体" w:cs="宋体"/>
                <w:b/>
                <w:bCs/>
                <w:sz w:val="32"/>
                <w:szCs w:val="32"/>
                <w:lang w:eastAsia="zh-CN"/>
              </w:rPr>
              <w:t xml:space="preserve"> 名</w:t>
            </w:r>
          </w:p>
        </w:tc>
        <w:tc>
          <w:tcPr>
            <w:tcW w:w="23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班  级</w:t>
            </w:r>
          </w:p>
        </w:tc>
        <w:tc>
          <w:tcPr>
            <w:tcW w:w="23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联系方式</w:t>
            </w: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37"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bl>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      </w:t>
      </w:r>
    </w:p>
    <w:p>
      <w:pPr>
        <w:rPr>
          <w:rFonts w:hint="default" w:ascii="宋体" w:hAnsi="宋体" w:eastAsia="宋体" w:cs="宋体"/>
          <w:b w:val="0"/>
          <w:i w:val="0"/>
          <w:kern w:val="0"/>
          <w:sz w:val="44"/>
          <w:szCs w:val="44"/>
          <w:lang w:val="en-US" w:eastAsia="zh-CN" w:bidi="ar"/>
        </w:rPr>
      </w:pPr>
    </w:p>
    <w:p>
      <w:pPr>
        <w:rPr>
          <w:rFonts w:hint="eastAsia" w:ascii="宋体" w:hAnsi="宋体" w:eastAsia="宋体" w:cs="宋体"/>
          <w:b/>
          <w:bCs/>
          <w:i w:val="0"/>
          <w:kern w:val="0"/>
          <w:sz w:val="28"/>
          <w:szCs w:val="28"/>
          <w:lang w:val="en-US" w:eastAsia="zh-CN" w:bidi="ar"/>
        </w:rPr>
      </w:pPr>
      <w:r>
        <w:rPr>
          <w:rFonts w:hint="eastAsia" w:ascii="宋体" w:hAnsi="宋体" w:eastAsia="宋体" w:cs="宋体"/>
          <w:b/>
          <w:bCs/>
          <w:i w:val="0"/>
          <w:kern w:val="0"/>
          <w:sz w:val="28"/>
          <w:szCs w:val="28"/>
          <w:lang w:val="en-US" w:eastAsia="zh-CN" w:bidi="ar"/>
        </w:rPr>
        <w:t>附件2</w:t>
      </w:r>
    </w:p>
    <w:p>
      <w:pPr>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 xml:space="preserve">  一、调研报告主体:</w:t>
      </w:r>
    </w:p>
    <w:p>
      <w:pPr>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 xml:space="preserve">    我根据我在家乡的调查，从住房这个方面来谈谈汪家村这十年来的变化。</w:t>
      </w:r>
    </w:p>
    <w:p>
      <w:pPr>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 xml:space="preserve">  二、调研主题：住房：</w:t>
      </w:r>
    </w:p>
    <w:p>
      <w:pPr>
        <w:ind w:firstLine="560" w:firstLineChars="200"/>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十年前:村里的房子90%是泥瓦房，甚至还有比较陈旧的木头房，有些房子已经经受不起风吹日晒了，有些已经被废弃，面临的就是倒塌了。房里的家具也很陈旧了，当时也没有什么特别好的电器。</w:t>
      </w:r>
    </w:p>
    <w:p>
      <w:pPr>
        <w:rPr>
          <w:rFonts w:hint="eastAsia" w:ascii="宋体" w:hAnsi="宋体" w:eastAsia="宋体" w:cs="宋体"/>
          <w:b w:val="0"/>
          <w:i w:val="0"/>
          <w:kern w:val="0"/>
          <w:sz w:val="28"/>
          <w:szCs w:val="28"/>
          <w:lang w:val="en-US" w:eastAsia="zh-CN" w:bidi="ar"/>
        </w:rPr>
      </w:pPr>
      <w:r>
        <w:rPr>
          <w:rFonts w:hint="default" w:ascii="宋体" w:hAnsi="宋体" w:eastAsia="宋体" w:cs="宋体"/>
          <w:b w:val="0"/>
          <w:i w:val="0"/>
          <w:kern w:val="0"/>
          <w:sz w:val="44"/>
          <w:szCs w:val="44"/>
          <w:lang w:val="en-US" w:eastAsia="zh-CN" w:bidi="ar"/>
        </w:rPr>
        <w:drawing>
          <wp:inline distT="0" distB="0" distL="114300" distR="114300">
            <wp:extent cx="5057140" cy="2837815"/>
            <wp:effectExtent l="0" t="0" r="10160" b="635"/>
            <wp:docPr id="3" name="图片 3" descr="476fe0991962b6cf0408d252922d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6fe0991962b6cf0408d252922d7f8"/>
                    <pic:cNvPicPr>
                      <a:picLocks noChangeAspect="1"/>
                    </pic:cNvPicPr>
                  </pic:nvPicPr>
                  <pic:blipFill>
                    <a:blip r:embed="rId4"/>
                    <a:stretch>
                      <a:fillRect/>
                    </a:stretch>
                  </pic:blipFill>
                  <pic:spPr>
                    <a:xfrm>
                      <a:off x="0" y="0"/>
                      <a:ext cx="5057140" cy="2837815"/>
                    </a:xfrm>
                    <a:prstGeom prst="rect">
                      <a:avLst/>
                    </a:prstGeom>
                  </pic:spPr>
                </pic:pic>
              </a:graphicData>
            </a:graphic>
          </wp:inline>
        </w:drawing>
      </w:r>
    </w:p>
    <w:p>
      <w:pPr>
        <w:ind w:firstLine="560" w:firstLineChars="200"/>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十年间:经过国家政策的大力支持，一幢幢陈旧的房子开始拆迁，随着村民生活</w:t>
      </w:r>
      <w:r>
        <w:rPr>
          <w:rFonts w:hint="eastAsia" w:ascii="宋体" w:hAnsi="宋体" w:eastAsia="宋体" w:cs="宋体"/>
          <w:b w:val="0"/>
          <w:i w:val="0"/>
          <w:kern w:val="0"/>
          <w:sz w:val="28"/>
          <w:szCs w:val="28"/>
          <w:highlight w:val="none"/>
          <w:lang w:val="en-US" w:eastAsia="zh-CN" w:bidi="ar"/>
        </w:rPr>
        <w:t>水平的提高</w:t>
      </w:r>
      <w:r>
        <w:rPr>
          <w:rFonts w:hint="eastAsia" w:ascii="宋体" w:hAnsi="宋体" w:eastAsia="宋体" w:cs="宋体"/>
          <w:b w:val="0"/>
          <w:i w:val="0"/>
          <w:kern w:val="0"/>
          <w:sz w:val="28"/>
          <w:szCs w:val="28"/>
          <w:lang w:val="en-US" w:eastAsia="zh-CN" w:bidi="ar"/>
        </w:rPr>
        <w:t>，大家开始重视物质享受，首先就是住房问题，国家的政策也很好，在要建造新房时，国家会给予-定程度的补贴，这也极大鼓励了村名们建房。在这十年间，一幢幢漂亮的砖瓦房建成了，有钱的人家造了两三层的楼房，紧接着，一幢幢泥瓦房被一幢幢砖瓦房取代了，村子明显更加鲜活和富有生气了。村民的生活水平提高了。每户人家也都配齐了电话，彩电，冰箱，洗衣机，热水器.渐渐住进了每位村民的家。人们的脸上也时时洋溢着幸福的微笑。</w:t>
      </w:r>
    </w:p>
    <w:p>
      <w:pPr>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drawing>
          <wp:inline distT="0" distB="0" distL="114300" distR="114300">
            <wp:extent cx="5131435" cy="3266440"/>
            <wp:effectExtent l="0" t="0" r="12065" b="10160"/>
            <wp:docPr id="2" name="图片 2" descr="C:\Users\Administrator\Desktop\786e3e51367aa586e47c84030a53a30.jpg786e3e51367aa586e47c84030a53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786e3e51367aa586e47c84030a53a30.jpg786e3e51367aa586e47c84030a53a30"/>
                    <pic:cNvPicPr>
                      <a:picLocks noChangeAspect="1"/>
                    </pic:cNvPicPr>
                  </pic:nvPicPr>
                  <pic:blipFill>
                    <a:blip r:embed="rId5"/>
                    <a:srcRect/>
                    <a:stretch>
                      <a:fillRect/>
                    </a:stretch>
                  </pic:blipFill>
                  <pic:spPr>
                    <a:xfrm>
                      <a:off x="0" y="0"/>
                      <a:ext cx="5131435" cy="3266440"/>
                    </a:xfrm>
                    <a:prstGeom prst="rect">
                      <a:avLst/>
                    </a:prstGeom>
                  </pic:spPr>
                </pic:pic>
              </a:graphicData>
            </a:graphic>
          </wp:inline>
        </w:drawing>
      </w:r>
    </w:p>
    <w:p>
      <w:pPr>
        <w:ind w:firstLine="560" w:firstLineChars="200"/>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t>十年后：经过国家“十四五”的规划，我们以后的房子也会朝着高度智能化而发展，房子会变成一栋栋的别墅，非常精致。</w:t>
      </w:r>
    </w:p>
    <w:p>
      <w:pPr>
        <w:rPr>
          <w:rFonts w:hint="eastAsia" w:ascii="宋体" w:hAnsi="宋体" w:eastAsia="宋体" w:cs="宋体"/>
          <w:b w:val="0"/>
          <w:i w:val="0"/>
          <w:kern w:val="0"/>
          <w:sz w:val="28"/>
          <w:szCs w:val="28"/>
          <w:lang w:val="en-US" w:eastAsia="zh-CN" w:bidi="ar"/>
        </w:rPr>
      </w:pPr>
      <w:r>
        <w:rPr>
          <w:rFonts w:hint="eastAsia" w:ascii="宋体" w:hAnsi="宋体" w:eastAsia="宋体" w:cs="宋体"/>
          <w:b w:val="0"/>
          <w:i w:val="0"/>
          <w:kern w:val="0"/>
          <w:sz w:val="28"/>
          <w:szCs w:val="28"/>
          <w:lang w:val="en-US" w:eastAsia="zh-CN" w:bidi="ar"/>
        </w:rPr>
        <w:drawing>
          <wp:inline distT="0" distB="0" distL="114300" distR="114300">
            <wp:extent cx="5200650" cy="3095625"/>
            <wp:effectExtent l="0" t="0" r="0" b="9525"/>
            <wp:docPr id="4" name="图片 4" descr="9b20a11c6275a577e1a1881de0ed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b20a11c6275a577e1a1881de0ed887"/>
                    <pic:cNvPicPr>
                      <a:picLocks noChangeAspect="1"/>
                    </pic:cNvPicPr>
                  </pic:nvPicPr>
                  <pic:blipFill>
                    <a:blip r:embed="rId6"/>
                    <a:stretch>
                      <a:fillRect/>
                    </a:stretch>
                  </pic:blipFill>
                  <pic:spPr>
                    <a:xfrm>
                      <a:off x="0" y="0"/>
                      <a:ext cx="5200650" cy="3095625"/>
                    </a:xfrm>
                    <a:prstGeom prst="rect">
                      <a:avLst/>
                    </a:prstGeom>
                  </pic:spPr>
                </pic:pic>
              </a:graphicData>
            </a:graphic>
          </wp:inline>
        </w:drawing>
      </w:r>
    </w:p>
    <w:p>
      <w:pPr>
        <w:rPr>
          <w:rFonts w:hint="default" w:ascii="宋体" w:hAnsi="宋体" w:eastAsia="宋体" w:cs="宋体"/>
          <w:b w:val="0"/>
          <w:i w:val="0"/>
          <w:kern w:val="0"/>
          <w:sz w:val="44"/>
          <w:szCs w:val="44"/>
          <w:lang w:val="en-US" w:eastAsia="zh-CN" w:bidi="ar"/>
        </w:rPr>
      </w:pPr>
    </w:p>
    <w:p>
      <w:pPr>
        <w:rPr>
          <w:rFonts w:hint="default" w:ascii="宋体" w:hAnsi="宋体" w:eastAsia="宋体" w:cs="宋体"/>
          <w:b w:val="0"/>
          <w:i w:val="0"/>
          <w:kern w:val="0"/>
          <w:sz w:val="44"/>
          <w:szCs w:val="44"/>
          <w:lang w:val="en-US" w:eastAsia="zh-CN" w:bidi="ar"/>
        </w:rPr>
      </w:pPr>
    </w:p>
    <w:p>
      <w:pPr>
        <w:jc w:val="left"/>
        <w:rPr>
          <w:rStyle w:val="9"/>
          <w:rFonts w:hint="eastAsia" w:ascii="宋体" w:hAnsi="宋体" w:eastAsia="宋体" w:cs="宋体"/>
          <w:b/>
          <w:bCs/>
          <w:sz w:val="32"/>
          <w:szCs w:val="32"/>
          <w:lang w:val="en-US" w:eastAsia="zh-CN"/>
        </w:rPr>
      </w:pPr>
    </w:p>
    <w:p>
      <w:pPr>
        <w:jc w:val="left"/>
        <w:rPr>
          <w:rStyle w:val="9"/>
          <w:rFonts w:hint="default" w:ascii="宋体" w:hAnsi="宋体" w:eastAsia="宋体" w:cs="宋体"/>
          <w:b/>
          <w:bCs/>
          <w:sz w:val="32"/>
          <w:szCs w:val="32"/>
          <w:lang w:val="en-US" w:eastAsia="zh-CN"/>
        </w:rPr>
      </w:pPr>
      <w:r>
        <w:rPr>
          <w:rStyle w:val="9"/>
          <w:rFonts w:hint="eastAsia" w:ascii="宋体" w:hAnsi="宋体" w:eastAsia="宋体" w:cs="宋体"/>
          <w:b/>
          <w:bCs/>
          <w:sz w:val="32"/>
          <w:szCs w:val="32"/>
          <w:lang w:val="en-US" w:eastAsia="zh-CN"/>
        </w:rPr>
        <w:t>附件3</w:t>
      </w:r>
    </w:p>
    <w:p>
      <w:pPr>
        <w:numPr>
          <w:ilvl w:val="0"/>
          <w:numId w:val="0"/>
        </w:numPr>
        <w:wordWrap w:val="0"/>
        <w:jc w:val="center"/>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32"/>
          <w:szCs w:val="32"/>
          <w:lang w:val="en-US" w:eastAsia="zh-CN" w:bidi="ar-SA"/>
        </w:rPr>
        <w:t>大学生的幸福感调查活动报名表</w:t>
      </w:r>
    </w:p>
    <w:tbl>
      <w:tblPr>
        <w:tblStyle w:val="5"/>
        <w:tblW w:w="7078" w:type="dxa"/>
        <w:jc w:val="center"/>
        <w:tblLayout w:type="fixed"/>
        <w:tblCellMar>
          <w:top w:w="0" w:type="dxa"/>
          <w:left w:w="108" w:type="dxa"/>
          <w:bottom w:w="0" w:type="dxa"/>
          <w:right w:w="108" w:type="dxa"/>
        </w:tblCellMar>
      </w:tblPr>
      <w:tblGrid>
        <w:gridCol w:w="2359"/>
        <w:gridCol w:w="2360"/>
        <w:gridCol w:w="2359"/>
      </w:tblGrid>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姓</w:t>
            </w:r>
            <w:r>
              <w:rPr>
                <w:rFonts w:hint="eastAsia" w:ascii="宋体" w:hAnsi="宋体" w:eastAsia="宋体" w:cs="宋体"/>
                <w:b/>
                <w:bCs/>
                <w:sz w:val="32"/>
                <w:szCs w:val="32"/>
                <w:lang w:eastAsia="zh-CN"/>
              </w:rPr>
              <w:t xml:space="preserve"> 名</w:t>
            </w:r>
          </w:p>
        </w:tc>
        <w:tc>
          <w:tcPr>
            <w:tcW w:w="23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班  级</w:t>
            </w:r>
          </w:p>
        </w:tc>
        <w:tc>
          <w:tcPr>
            <w:tcW w:w="23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联系方式</w:t>
            </w: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37"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bl>
    <w:p>
      <w:pPr>
        <w:rPr>
          <w:rFonts w:hint="default" w:ascii="宋体" w:hAnsi="宋体" w:eastAsia="宋体" w:cs="宋体"/>
          <w:b w:val="0"/>
          <w:i w:val="0"/>
          <w:kern w:val="0"/>
          <w:sz w:val="44"/>
          <w:szCs w:val="44"/>
          <w:lang w:val="en-US" w:eastAsia="zh-CN" w:bidi="ar"/>
        </w:rPr>
      </w:pPr>
    </w:p>
    <w:p>
      <w:pPr>
        <w:rPr>
          <w:rFonts w:hint="default" w:ascii="宋体" w:hAnsi="宋体" w:eastAsia="宋体" w:cs="宋体"/>
          <w:b w:val="0"/>
          <w:i w:val="0"/>
          <w:kern w:val="0"/>
          <w:sz w:val="44"/>
          <w:szCs w:val="44"/>
          <w:lang w:val="en-US" w:eastAsia="zh-CN" w:bidi="ar"/>
        </w:rPr>
      </w:pPr>
    </w:p>
    <w:p>
      <w:pPr>
        <w:rPr>
          <w:rFonts w:hint="default" w:ascii="宋体" w:hAnsi="宋体" w:eastAsia="宋体" w:cs="宋体"/>
          <w:b w:val="0"/>
          <w:i w:val="0"/>
          <w:kern w:val="0"/>
          <w:sz w:val="44"/>
          <w:szCs w:val="44"/>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40"/>
          <w:szCs w:val="48"/>
          <w:lang w:val="en-US" w:eastAsia="zh-CN"/>
        </w:rPr>
      </w:pPr>
      <w:r>
        <w:rPr>
          <w:rFonts w:hint="eastAsia" w:asciiTheme="minorEastAsia" w:hAnsiTheme="minorEastAsia" w:eastAsiaTheme="minorEastAsia" w:cstheme="minorEastAsia"/>
          <w:b/>
          <w:bCs/>
          <w:sz w:val="40"/>
          <w:szCs w:val="48"/>
          <w:lang w:val="en-US" w:eastAsia="zh-CN"/>
        </w:rPr>
        <w:t>幸福感调查问卷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1.您的性别</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男</w:t>
      </w:r>
      <w:r>
        <w:rPr>
          <w:rFonts w:hint="eastAsia" w:asciiTheme="minorEastAsia" w:hAnsiTheme="minorEastAsia" w:cstheme="minorEastAsia"/>
          <w:sz w:val="24"/>
          <w:szCs w:val="24"/>
          <w:lang w:val="en-US" w:eastAsia="zh-CN"/>
        </w:rPr>
        <w:t xml:space="preserve">   B.</w:t>
      </w:r>
      <w:r>
        <w:rPr>
          <w:rFonts w:hint="eastAsia" w:asciiTheme="minorEastAsia" w:hAnsiTheme="minorEastAsia" w:eastAsiaTheme="minorEastAsia" w:cstheme="minorEastAsia"/>
          <w:sz w:val="24"/>
          <w:szCs w:val="24"/>
          <w:lang w:val="en-US" w:eastAsia="zh-CN"/>
        </w:rPr>
        <w:t>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2.您的年龄段：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18岁以下</w:t>
      </w:r>
      <w:r>
        <w:rPr>
          <w:rFonts w:hint="eastAsia" w:asciiTheme="minorEastAsia" w:hAnsiTheme="minorEastAsia" w:cstheme="minorEastAsia"/>
          <w:sz w:val="24"/>
          <w:szCs w:val="24"/>
          <w:lang w:val="en-US" w:eastAsia="zh-CN"/>
        </w:rPr>
        <w:t xml:space="preserve">   B.</w:t>
      </w:r>
      <w:r>
        <w:rPr>
          <w:rFonts w:hint="eastAsia" w:asciiTheme="minorEastAsia" w:hAnsiTheme="minorEastAsia" w:eastAsiaTheme="minorEastAsia" w:cstheme="minorEastAsia"/>
          <w:sz w:val="24"/>
          <w:szCs w:val="24"/>
          <w:lang w:val="en-US" w:eastAsia="zh-CN"/>
        </w:rPr>
        <w:t>18~30</w:t>
      </w:r>
      <w:r>
        <w:rPr>
          <w:rFonts w:hint="eastAsia" w:asciiTheme="minorEastAsia" w:hAnsiTheme="minorEastAsia" w:cstheme="minorEastAsia"/>
          <w:sz w:val="24"/>
          <w:szCs w:val="24"/>
          <w:lang w:val="en-US" w:eastAsia="zh-CN"/>
        </w:rPr>
        <w:t xml:space="preserve">   C.</w:t>
      </w:r>
      <w:r>
        <w:rPr>
          <w:rFonts w:hint="eastAsia" w:asciiTheme="minorEastAsia" w:hAnsiTheme="minorEastAsia" w:eastAsiaTheme="minorEastAsia" w:cstheme="minorEastAsia"/>
          <w:sz w:val="24"/>
          <w:szCs w:val="24"/>
          <w:lang w:val="en-US" w:eastAsia="zh-CN"/>
        </w:rPr>
        <w:t>31~40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41~50</w:t>
      </w:r>
      <w:r>
        <w:rPr>
          <w:rFonts w:hint="eastAsia" w:asciiTheme="minorEastAsia" w:hAnsiTheme="minorEastAsia" w:cstheme="minorEastAsia"/>
          <w:sz w:val="24"/>
          <w:szCs w:val="24"/>
          <w:lang w:val="en-US" w:eastAsia="zh-CN"/>
        </w:rPr>
        <w:t xml:space="preserve">      E.</w:t>
      </w:r>
      <w:r>
        <w:rPr>
          <w:rFonts w:hint="eastAsia" w:asciiTheme="minorEastAsia" w:hAnsiTheme="minorEastAsia" w:eastAsiaTheme="minorEastAsia" w:cstheme="minorEastAsia"/>
          <w:sz w:val="24"/>
          <w:szCs w:val="24"/>
          <w:lang w:val="en-US" w:eastAsia="zh-CN"/>
        </w:rPr>
        <w:t>51~60</w:t>
      </w:r>
      <w:r>
        <w:rPr>
          <w:rFonts w:hint="eastAsia" w:asciiTheme="minorEastAsia" w:hAnsiTheme="minorEastAsia" w:cstheme="minorEastAsia"/>
          <w:sz w:val="24"/>
          <w:szCs w:val="24"/>
          <w:lang w:val="en-US" w:eastAsia="zh-CN"/>
        </w:rPr>
        <w:t xml:space="preserve">    F.</w:t>
      </w:r>
      <w:r>
        <w:rPr>
          <w:rFonts w:hint="eastAsia" w:asciiTheme="minorEastAsia" w:hAnsiTheme="minorEastAsia" w:eastAsiaTheme="minorEastAsia" w:cstheme="minorEastAsia"/>
          <w:sz w:val="24"/>
          <w:szCs w:val="24"/>
          <w:lang w:val="en-US" w:eastAsia="zh-CN"/>
        </w:rPr>
        <w:t>60以上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3.您对目前本地的社会经济发展状况满意吗？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还可以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F.</w:t>
      </w:r>
      <w:r>
        <w:rPr>
          <w:rFonts w:hint="eastAsia" w:asciiTheme="minorEastAsia" w:hAnsiTheme="minorEastAsia" w:eastAsiaTheme="minorEastAsia" w:cstheme="minorEastAsia"/>
          <w:sz w:val="24"/>
          <w:szCs w:val="24"/>
          <w:lang w:val="en-US" w:eastAsia="zh-CN"/>
        </w:rPr>
        <w:t>非常不满意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4.您所在城市社会治安状况怎么样？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治安非常好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治安比较好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治安还过得去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治安有点儿乱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治安非常乱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5.您觉得城区、乡村的环境怎么样？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环境优美，空气清新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环境还过得去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环境很差，污染严重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6.您认为我市城区的生活节奏怎么样？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非常快，非常紧张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比较快，比较紧张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不紧不慢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比较悠闲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非常慢，一点也不紧张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7.当您想到本地的生活便利程度时，满意度如何？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说不清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非常不满意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8.当您想到本地的医疗卫生状况时，满意度如何？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说不清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非常不满意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9.当您想到本地的教育状况时，满意度如何？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说不清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非常不满意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10.您觉得工作/生活上的压力大吗？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比较适中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没有压力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11.您的业余生活？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丰富多彩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比较丰富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一般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枯燥无味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12.您对幸福感的理解是（多选题）：</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A.有幸福的家庭</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B.自己和家人身体健康</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C.和自己爱的人生活在一起</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D.有很多知心好友</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E.自由自在</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F.有份理想满意的工作</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G.有较好的人际关系</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H.受到理解和尊重</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I.有目标，有追求</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J.为社会做出贡献</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K.有钱，有权</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L.吃喝玩乐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13.您认为目前存在的什么问题让自己感到不幸福</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lang w:val="en-US" w:eastAsia="zh-CN"/>
        </w:rPr>
        <w:t>多选题</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A.学业的压力</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B.就业的压力</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C.情感方面</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D.经济方面</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E.人际关系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F.</w:t>
      </w:r>
      <w:r>
        <w:rPr>
          <w:rFonts w:hint="eastAsia" w:asciiTheme="minorEastAsia" w:hAnsiTheme="minorEastAsia" w:eastAsiaTheme="minorEastAsia" w:cstheme="minorEastAsia"/>
          <w:sz w:val="24"/>
          <w:szCs w:val="24"/>
          <w:lang w:val="en-US" w:eastAsia="zh-CN"/>
        </w:rPr>
        <w:t>兴趣爱好的追求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G.身体健康方面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H.外界社会环境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14.您不开心的时候，有没有积极去寻找快乐的方法</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A.总是，并且绝大多数</w:t>
      </w:r>
      <w:r>
        <w:rPr>
          <w:rFonts w:hint="eastAsia" w:asciiTheme="minorEastAsia" w:hAnsiTheme="minorEastAsia" w:cstheme="minorEastAsia"/>
          <w:sz w:val="24"/>
          <w:szCs w:val="24"/>
          <w:lang w:val="en-US" w:eastAsia="zh-CN"/>
        </w:rPr>
        <w:t>情况</w:t>
      </w:r>
      <w:r>
        <w:rPr>
          <w:rFonts w:hint="eastAsia" w:asciiTheme="minorEastAsia" w:hAnsiTheme="minorEastAsia" w:eastAsiaTheme="minorEastAsia" w:cstheme="minorEastAsia"/>
          <w:sz w:val="24"/>
          <w:szCs w:val="24"/>
          <w:lang w:val="en-US" w:eastAsia="zh-CN"/>
        </w:rPr>
        <w:t>下很快就开心起来</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B.经常，很多情况下能够很快开心起来</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C.偶尔有，比较难很快开心起来</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D.很少去寻找快乐的方法，也找不到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15.您认为当前社会是否和美好</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A.非常美好</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B.比较美好</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一般</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D.不是很美好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16.你认为“十三五”以来，身边生活的变化使自己的生活更加幸福吗？</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A.</w:t>
      </w:r>
      <w:r>
        <w:rPr>
          <w:rFonts w:hint="eastAsia" w:asciiTheme="minorEastAsia" w:hAnsiTheme="minorEastAsia" w:eastAsiaTheme="minorEastAsia" w:cstheme="minorEastAsia"/>
          <w:sz w:val="24"/>
          <w:szCs w:val="24"/>
          <w:lang w:val="en-US" w:eastAsia="zh-CN"/>
        </w:rPr>
        <w:t>非常幸福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B.</w:t>
      </w:r>
      <w:r>
        <w:rPr>
          <w:rFonts w:hint="eastAsia" w:asciiTheme="minorEastAsia" w:hAnsiTheme="minorEastAsia" w:eastAsiaTheme="minorEastAsia" w:cstheme="minorEastAsia"/>
          <w:sz w:val="24"/>
          <w:szCs w:val="24"/>
          <w:lang w:val="en-US" w:eastAsia="zh-CN"/>
        </w:rPr>
        <w:t>比较幸福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C.</w:t>
      </w:r>
      <w:r>
        <w:rPr>
          <w:rFonts w:hint="eastAsia" w:asciiTheme="minorEastAsia" w:hAnsiTheme="minorEastAsia" w:eastAsiaTheme="minorEastAsia" w:cstheme="minorEastAsia"/>
          <w:sz w:val="24"/>
          <w:szCs w:val="24"/>
          <w:lang w:val="en-US" w:eastAsia="zh-CN"/>
        </w:rPr>
        <w:t>还可以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lang w:val="en-US" w:eastAsia="zh-CN"/>
        </w:rPr>
        <w:t>比较不幸福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E.</w:t>
      </w:r>
      <w:r>
        <w:rPr>
          <w:rFonts w:hint="eastAsia" w:asciiTheme="minorEastAsia" w:hAnsiTheme="minorEastAsia" w:eastAsiaTheme="minorEastAsia" w:cstheme="minorEastAsia"/>
          <w:sz w:val="24"/>
          <w:szCs w:val="24"/>
          <w:lang w:val="en-US" w:eastAsia="zh-CN"/>
        </w:rPr>
        <w:t>非常不幸福</w:t>
      </w:r>
    </w:p>
    <w:p>
      <w:pPr>
        <w:rPr>
          <w:rFonts w:hint="default" w:ascii="宋体" w:hAnsi="宋体" w:eastAsia="宋体" w:cs="宋体"/>
          <w:b w:val="0"/>
          <w:i w:val="0"/>
          <w:kern w:val="0"/>
          <w:sz w:val="44"/>
          <w:szCs w:val="4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auto"/>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2C0F6"/>
    <w:multiLevelType w:val="singleLevel"/>
    <w:tmpl w:val="9602C0F6"/>
    <w:lvl w:ilvl="0" w:tentative="0">
      <w:start w:val="7"/>
      <w:numFmt w:val="chineseCounting"/>
      <w:suff w:val="nothing"/>
      <w:lvlText w:val="%1、"/>
      <w:lvlJc w:val="left"/>
      <w:rPr>
        <w:rFonts w:hint="eastAsia"/>
      </w:rPr>
    </w:lvl>
  </w:abstractNum>
  <w:abstractNum w:abstractNumId="1">
    <w:nsid w:val="B5F979D2"/>
    <w:multiLevelType w:val="singleLevel"/>
    <w:tmpl w:val="B5F979D2"/>
    <w:lvl w:ilvl="0" w:tentative="0">
      <w:start w:val="2"/>
      <w:numFmt w:val="decimal"/>
      <w:suff w:val="space"/>
      <w:lvlText w:val="%1."/>
      <w:lvlJc w:val="left"/>
    </w:lvl>
  </w:abstractNum>
  <w:abstractNum w:abstractNumId="2">
    <w:nsid w:val="6715EF4C"/>
    <w:multiLevelType w:val="singleLevel"/>
    <w:tmpl w:val="6715EF4C"/>
    <w:lvl w:ilvl="0" w:tentative="0">
      <w:start w:val="8"/>
      <w:numFmt w:val="chineseCounting"/>
      <w:suff w:val="nothing"/>
      <w:lvlText w:val="%1、"/>
      <w:lvlJc w:val="left"/>
      <w:rPr>
        <w:rFonts w:hint="eastAsia"/>
      </w:rPr>
    </w:lvl>
  </w:abstractNum>
  <w:abstractNum w:abstractNumId="3">
    <w:nsid w:val="7AC7B2A7"/>
    <w:multiLevelType w:val="singleLevel"/>
    <w:tmpl w:val="7AC7B2A7"/>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14D8"/>
    <w:rsid w:val="06483406"/>
    <w:rsid w:val="06E46490"/>
    <w:rsid w:val="0D6F306E"/>
    <w:rsid w:val="0E2F6CB2"/>
    <w:rsid w:val="14913875"/>
    <w:rsid w:val="1A1A71BA"/>
    <w:rsid w:val="1A305BC4"/>
    <w:rsid w:val="1A3E6530"/>
    <w:rsid w:val="1E563B25"/>
    <w:rsid w:val="20C51A39"/>
    <w:rsid w:val="2C31658A"/>
    <w:rsid w:val="2DCC45E8"/>
    <w:rsid w:val="301308EB"/>
    <w:rsid w:val="34CB1634"/>
    <w:rsid w:val="354E3BD2"/>
    <w:rsid w:val="3B6F5F34"/>
    <w:rsid w:val="4FFE0607"/>
    <w:rsid w:val="51127997"/>
    <w:rsid w:val="528204D9"/>
    <w:rsid w:val="563150CF"/>
    <w:rsid w:val="5AC45ED7"/>
    <w:rsid w:val="5FE3474E"/>
    <w:rsid w:val="658338B7"/>
    <w:rsid w:val="69F37379"/>
    <w:rsid w:val="6F905B45"/>
    <w:rsid w:val="72004D28"/>
    <w:rsid w:val="7D050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s1"/>
    <w:basedOn w:val="7"/>
    <w:qFormat/>
    <w:uiPriority w:val="0"/>
    <w:rPr>
      <w:rFonts w:ascii="Helvetica" w:hAnsi="Helvetica" w:eastAsia="Helvetica" w:cs="Helvetica"/>
      <w:sz w:val="24"/>
      <w:szCs w:val="24"/>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2021-01-06T23:41:00Z</dcterms:created>
  <dc:creator>iPhone (3)</dc:creator>
  <cp:lastModifiedBy>qh要优秀</cp:lastModifiedBy>
  <cp:lastPrinted>2021-01-05T01:20:08Z</cp:lastPrinted>
  <dcterms:modified xsi:type="dcterms:W3CDTF">2021-01-05T01:34:52Z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